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3ED2796F" w:rsidR="000C08C0" w:rsidRPr="008E4A2D" w:rsidRDefault="00C240F0" w:rsidP="000C08C0">
      <w:pPr>
        <w:pStyle w:val="a8"/>
        <w:jc w:val="center"/>
        <w:rPr>
          <w:rFonts w:ascii="Times New Roman" w:hAnsi="Times New Roman" w:cs="Times New Roman"/>
          <w:color w:val="1F3864" w:themeColor="accent1" w:themeShade="80"/>
          <w:sz w:val="28"/>
          <w:szCs w:val="28"/>
        </w:rPr>
      </w:pPr>
      <w:r w:rsidRPr="003B206A">
        <w:rPr>
          <w:rFonts w:ascii="Times New Roman" w:hAnsi="Times New Roman" w:cs="Times New Roman"/>
          <w:color w:val="1F3864" w:themeColor="accent1" w:themeShade="80"/>
          <w:sz w:val="28"/>
          <w:szCs w:val="28"/>
        </w:rPr>
        <w:t>00</w:t>
      </w:r>
      <w:r w:rsidR="000C08C0" w:rsidRPr="008E4A2D">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18D950DB"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63FF9495"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0C08C0" w:rsidRDefault="00DA7FCF"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3B052915"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A50407">
              <w:rPr>
                <w:rFonts w:ascii="Georgia" w:hAnsi="Georgia" w:cs="Times New Roman"/>
                <w:color w:val="1F3864" w:themeColor="accent1" w:themeShade="80"/>
                <w:sz w:val="24"/>
                <w:szCs w:val="24"/>
              </w:rPr>
              <w:t>10</w:t>
            </w:r>
            <w:r w:rsidRPr="00EB5AA3">
              <w:rPr>
                <w:rFonts w:ascii="Georgia" w:hAnsi="Georgia" w:cs="Times New Roman"/>
                <w:color w:val="1F3864" w:themeColor="accent1" w:themeShade="80"/>
                <w:sz w:val="24"/>
                <w:szCs w:val="24"/>
              </w:rPr>
              <w:t xml:space="preserve">» </w:t>
            </w:r>
            <w:r w:rsidR="006D392C" w:rsidRPr="00EB5AA3">
              <w:rPr>
                <w:rFonts w:ascii="Georgia" w:hAnsi="Georgia" w:cs="Times New Roman"/>
                <w:color w:val="1F3864" w:themeColor="accent1" w:themeShade="80"/>
                <w:sz w:val="24"/>
                <w:szCs w:val="24"/>
              </w:rPr>
              <w:t>октября</w:t>
            </w:r>
            <w:r w:rsidRPr="00EB5AA3">
              <w:rPr>
                <w:rFonts w:ascii="Georgia" w:hAnsi="Georgia" w:cs="Times New Roman"/>
                <w:color w:val="1F3864" w:themeColor="accent1" w:themeShade="80"/>
                <w:sz w:val="24"/>
                <w:szCs w:val="24"/>
              </w:rPr>
              <w:t xml:space="preserve"> 2025 года № </w:t>
            </w:r>
            <w:r w:rsidR="00EB5AA3">
              <w:rPr>
                <w:rFonts w:ascii="Georgia" w:hAnsi="Georgia" w:cs="Times New Roman"/>
                <w:color w:val="1F3864" w:themeColor="accent1" w:themeShade="80"/>
                <w:sz w:val="24"/>
                <w:szCs w:val="24"/>
              </w:rPr>
              <w:t>б/н</w:t>
            </w:r>
          </w:p>
          <w:p w14:paraId="50106532"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15477FEB"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0985966"/>
      <w:bookmarkStart w:id="1" w:name="_Hlk195274326"/>
      <w:r w:rsidRPr="000C08C0">
        <w:rPr>
          <w:rFonts w:ascii="Times New Roman" w:eastAsia="Arial Unicode MS" w:hAnsi="Times New Roman" w:cs="Times New Roman"/>
          <w:sz w:val="28"/>
          <w:szCs w:val="28"/>
          <w:bdr w:val="none" w:sz="0" w:space="0" w:color="auto" w:frame="1"/>
        </w:rPr>
        <w:t xml:space="preserve">на </w:t>
      </w:r>
      <w:r w:rsidR="00A50407">
        <w:rPr>
          <w:rFonts w:ascii="Times New Roman" w:eastAsia="Arial Unicode MS" w:hAnsi="Times New Roman" w:cs="Times New Roman"/>
          <w:sz w:val="28"/>
          <w:szCs w:val="28"/>
          <w:bdr w:val="none" w:sz="0" w:space="0" w:color="auto" w:frame="1"/>
        </w:rPr>
        <w:t>поставку картриджей</w:t>
      </w:r>
      <w:bookmarkEnd w:id="0"/>
      <w:r w:rsidRPr="000C08C0">
        <w:rPr>
          <w:rFonts w:ascii="Times New Roman" w:eastAsia="Arial Unicode MS" w:hAnsi="Times New Roman" w:cs="Times New Roman"/>
          <w:sz w:val="28"/>
          <w:szCs w:val="28"/>
          <w:bdr w:val="none" w:sz="0" w:space="0" w:color="auto" w:frame="1"/>
        </w:rPr>
        <w:t>.</w:t>
      </w:r>
    </w:p>
    <w:bookmarkEnd w:id="1"/>
    <w:p w14:paraId="23FE5A9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0D1ECC9F"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922833">
        <w:rPr>
          <w:rFonts w:ascii="Times New Roman" w:eastAsia="Arial Unicode MS" w:hAnsi="Times New Roman" w:cs="Times New Roman"/>
          <w:sz w:val="28"/>
          <w:szCs w:val="28"/>
          <w:bdr w:val="none" w:sz="0" w:space="0" w:color="auto" w:frame="1"/>
        </w:rPr>
        <w:t>87</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59483486"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A50407">
        <w:trPr>
          <w:trHeight w:val="562"/>
        </w:trPr>
        <w:tc>
          <w:tcPr>
            <w:tcW w:w="4820" w:type="dxa"/>
            <w:vAlign w:val="bottom"/>
          </w:tcPr>
          <w:p w14:paraId="30653160" w14:textId="748CDE92" w:rsidR="000C08C0" w:rsidRPr="000C08C0" w:rsidRDefault="00A50407" w:rsidP="00A50407">
            <w:pPr>
              <w:ind w:hanging="105"/>
              <w:rPr>
                <w:rFonts w:ascii="Times New Roman" w:eastAsia="Arial Unicode MS" w:hAnsi="Times New Roman" w:cs="Times New Roman"/>
                <w:sz w:val="28"/>
                <w:szCs w:val="28"/>
                <w:bdr w:val="none" w:sz="0" w:space="0" w:color="auto" w:frame="1"/>
              </w:rPr>
            </w:pPr>
            <w:proofErr w:type="spellStart"/>
            <w:r>
              <w:rPr>
                <w:rFonts w:ascii="Times New Roman" w:eastAsia="Arial Unicode MS" w:hAnsi="Times New Roman" w:cs="Times New Roman"/>
                <w:sz w:val="28"/>
                <w:szCs w:val="28"/>
                <w:bdr w:val="none" w:sz="0" w:space="0" w:color="auto" w:frame="1"/>
              </w:rPr>
              <w:t>И.о</w:t>
            </w:r>
            <w:proofErr w:type="spellEnd"/>
            <w:r>
              <w:rPr>
                <w:rFonts w:ascii="Times New Roman" w:eastAsia="Arial Unicode MS" w:hAnsi="Times New Roman" w:cs="Times New Roman"/>
                <w:sz w:val="28"/>
                <w:szCs w:val="28"/>
                <w:bdr w:val="none" w:sz="0" w:space="0" w:color="auto" w:frame="1"/>
              </w:rPr>
              <w:t>. генерального директора</w:t>
            </w:r>
          </w:p>
        </w:tc>
        <w:tc>
          <w:tcPr>
            <w:tcW w:w="5103" w:type="dxa"/>
            <w:vAlign w:val="bottom"/>
            <w:hideMark/>
          </w:tcPr>
          <w:p w14:paraId="652F6FCE" w14:textId="65268AFA" w:rsidR="000C08C0" w:rsidRPr="000C08C0" w:rsidRDefault="00A50407"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40307605" w14:textId="3AA0A1E0" w:rsidR="000C08C0" w:rsidRPr="000C08C0" w:rsidRDefault="000C08C0" w:rsidP="000C08C0">
      <w:pPr>
        <w:spacing w:after="0" w:line="240" w:lineRule="auto"/>
        <w:ind w:firstLine="709"/>
        <w:jc w:val="center"/>
        <w:rPr>
          <w:rFonts w:ascii="Times New Roman" w:hAnsi="Times New Roman" w:cs="Times New Roman"/>
          <w:b/>
          <w:sz w:val="24"/>
          <w:szCs w:val="24"/>
        </w:rPr>
      </w:pPr>
      <w:bookmarkStart w:id="2" w:name="_GoBack"/>
      <w:bookmarkEnd w:id="2"/>
    </w:p>
    <w:p w14:paraId="1E2C6E5E" w14:textId="74E2EB9A"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6EB95335"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End w:id="4"/>
      <w:r w:rsidR="00A50407" w:rsidRPr="00A50407">
        <w:rPr>
          <w:rFonts w:ascii="Times New Roman" w:hAnsi="Times New Roman" w:cs="Times New Roman"/>
          <w:b/>
          <w:kern w:val="2"/>
          <w:sz w:val="24"/>
          <w:szCs w:val="24"/>
          <w14:ligatures w14:val="standardContextual"/>
        </w:rPr>
        <w:t>на поставку картриджей</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w:t>
      </w:r>
      <w:r w:rsidRPr="000C08C0">
        <w:rPr>
          <w:rFonts w:ascii="Times New Roman" w:hAnsi="Times New Roman" w:cs="Times New Roman"/>
          <w:sz w:val="24"/>
          <w:szCs w:val="24"/>
        </w:rPr>
        <w:lastRenderedPageBreak/>
        <w:t xml:space="preserve">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w:t>
      </w:r>
      <w:r w:rsidRPr="000C08C0">
        <w:rPr>
          <w:rFonts w:ascii="Times New Roman" w:hAnsi="Times New Roman" w:cs="Times New Roman"/>
          <w:sz w:val="24"/>
          <w:szCs w:val="24"/>
        </w:rPr>
        <w:lastRenderedPageBreak/>
        <w:t>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w:t>
      </w:r>
      <w:r w:rsidRPr="000C08C0">
        <w:rPr>
          <w:rFonts w:ascii="Times New Roman" w:hAnsi="Times New Roman" w:cs="Times New Roman"/>
          <w:sz w:val="24"/>
          <w:szCs w:val="24"/>
        </w:rPr>
        <w:lastRenderedPageBreak/>
        <w:t>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lastRenderedPageBreak/>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4" w:name="_Hlk210903046"/>
          </w:p>
        </w:tc>
        <w:tc>
          <w:tcPr>
            <w:tcW w:w="9089" w:type="dxa"/>
          </w:tcPr>
          <w:p w14:paraId="783054CA" w14:textId="61115A3C" w:rsidR="00282023" w:rsidRPr="000C08C0" w:rsidRDefault="00A50407" w:rsidP="00BB3BE1">
            <w:pPr>
              <w:ind w:firstLine="709"/>
              <w:jc w:val="both"/>
              <w:rPr>
                <w:rFonts w:ascii="Times New Roman" w:hAnsi="Times New Roman"/>
                <w:bCs/>
              </w:rPr>
            </w:pPr>
            <w:r>
              <w:rPr>
                <w:rFonts w:ascii="Times New Roman" w:hAnsi="Times New Roman"/>
                <w:bCs/>
              </w:rPr>
              <w:t>П</w:t>
            </w:r>
            <w:r w:rsidRPr="00A50407">
              <w:rPr>
                <w:rFonts w:ascii="Times New Roman" w:hAnsi="Times New Roman"/>
                <w:bCs/>
              </w:rPr>
              <w:t>оставк</w:t>
            </w:r>
            <w:r>
              <w:rPr>
                <w:rFonts w:ascii="Times New Roman" w:hAnsi="Times New Roman"/>
                <w:bCs/>
              </w:rPr>
              <w:t>а</w:t>
            </w:r>
            <w:r w:rsidRPr="00A50407">
              <w:rPr>
                <w:rFonts w:ascii="Times New Roman" w:hAnsi="Times New Roman"/>
                <w:bCs/>
              </w:rPr>
              <w:t xml:space="preserve"> картриджей</w:t>
            </w:r>
          </w:p>
        </w:tc>
      </w:tr>
      <w:bookmarkEnd w:id="24"/>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w:t>
            </w:r>
            <w:r w:rsidR="009A3FA4" w:rsidRPr="000C08C0">
              <w:rPr>
                <w:rFonts w:ascii="Times New Roman" w:hAnsi="Times New Roman"/>
              </w:rPr>
              <w:lastRenderedPageBreak/>
              <w:t>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w:t>
            </w:r>
            <w:r w:rsidR="009A3FA4" w:rsidRPr="000C08C0">
              <w:rPr>
                <w:rFonts w:ascii="Times New Roman" w:hAnsi="Times New Roman"/>
              </w:rPr>
              <w:lastRenderedPageBreak/>
              <w:t>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4E8FC68B" w:rsidR="009A3FA4" w:rsidRPr="00922833" w:rsidRDefault="0022693C" w:rsidP="009A3FA4">
            <w:pPr>
              <w:jc w:val="both"/>
              <w:rPr>
                <w:rFonts w:ascii="Times New Roman" w:hAnsi="Times New Roman"/>
              </w:rPr>
            </w:pPr>
            <w:r w:rsidRPr="00922833">
              <w:rPr>
                <w:rFonts w:ascii="Times New Roman" w:hAnsi="Times New Roman"/>
              </w:rPr>
              <w:t>Начальная м</w:t>
            </w:r>
            <w:r w:rsidR="005308C9" w:rsidRPr="00922833">
              <w:rPr>
                <w:rFonts w:ascii="Times New Roman" w:hAnsi="Times New Roman"/>
              </w:rPr>
              <w:t>аксимальн</w:t>
            </w:r>
            <w:r w:rsidRPr="00922833">
              <w:rPr>
                <w:rFonts w:ascii="Times New Roman" w:hAnsi="Times New Roman"/>
              </w:rPr>
              <w:t xml:space="preserve">ая </w:t>
            </w:r>
            <w:r w:rsidR="005308C9" w:rsidRPr="00922833">
              <w:rPr>
                <w:rFonts w:ascii="Times New Roman" w:hAnsi="Times New Roman"/>
              </w:rPr>
              <w:t>цен</w:t>
            </w:r>
            <w:r w:rsidRPr="00922833">
              <w:rPr>
                <w:rFonts w:ascii="Times New Roman" w:hAnsi="Times New Roman"/>
              </w:rPr>
              <w:t>а</w:t>
            </w:r>
            <w:r w:rsidR="005308C9" w:rsidRPr="00922833">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40892E49" w:rsidR="009A3FA4" w:rsidRPr="00922833" w:rsidRDefault="00A50407" w:rsidP="00730F74">
            <w:pPr>
              <w:ind w:firstLine="626"/>
              <w:jc w:val="both"/>
              <w:rPr>
                <w:rFonts w:ascii="Times New Roman" w:hAnsi="Times New Roman"/>
              </w:rPr>
            </w:pPr>
            <w:r w:rsidRPr="00922833">
              <w:rPr>
                <w:rFonts w:ascii="Times New Roman" w:hAnsi="Times New Roman"/>
              </w:rPr>
              <w:t>2 719 862,45</w:t>
            </w:r>
            <w:r w:rsidR="000853FD" w:rsidRPr="00922833">
              <w:rPr>
                <w:rFonts w:ascii="Times New Roman" w:hAnsi="Times New Roman"/>
              </w:rPr>
              <w:t xml:space="preserve"> (</w:t>
            </w:r>
            <w:r w:rsidRPr="00922833">
              <w:rPr>
                <w:rFonts w:ascii="Times New Roman" w:hAnsi="Times New Roman"/>
              </w:rPr>
              <w:t>Два миллиона семьсот девятнадцать тысяч восемьсот шестьдесят два</w:t>
            </w:r>
            <w:r w:rsidR="000853FD" w:rsidRPr="00922833">
              <w:rPr>
                <w:rFonts w:ascii="Times New Roman" w:hAnsi="Times New Roman"/>
              </w:rPr>
              <w:t xml:space="preserve">) рубля </w:t>
            </w:r>
            <w:r w:rsidRPr="00922833">
              <w:rPr>
                <w:rFonts w:ascii="Times New Roman" w:hAnsi="Times New Roman"/>
              </w:rPr>
              <w:t>45</w:t>
            </w:r>
            <w:r w:rsidR="000853FD" w:rsidRPr="00922833">
              <w:rPr>
                <w:rFonts w:ascii="Times New Roman" w:hAnsi="Times New Roman"/>
              </w:rPr>
              <w:t xml:space="preserve"> копе</w:t>
            </w:r>
            <w:r w:rsidRPr="00922833">
              <w:rPr>
                <w:rFonts w:ascii="Times New Roman" w:hAnsi="Times New Roman"/>
              </w:rPr>
              <w:t>ек</w:t>
            </w:r>
            <w:r w:rsidR="000853FD" w:rsidRPr="00922833">
              <w:rPr>
                <w:rFonts w:ascii="Times New Roman" w:hAnsi="Times New Roman"/>
              </w:rPr>
              <w:t xml:space="preserve">, </w:t>
            </w:r>
            <w:r w:rsidR="00730F74" w:rsidRPr="00922833">
              <w:rPr>
                <w:rFonts w:ascii="Times New Roman" w:hAnsi="Times New Roman"/>
              </w:rPr>
              <w:t>включая расход</w:t>
            </w:r>
            <w:r w:rsidR="00FE1FAA" w:rsidRPr="00922833">
              <w:rPr>
                <w:rFonts w:ascii="Times New Roman" w:hAnsi="Times New Roman"/>
              </w:rPr>
              <w:t>ы</w:t>
            </w:r>
            <w:r w:rsidR="00730F74" w:rsidRPr="00922833">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922833">
              <w:rPr>
                <w:rFonts w:ascii="Times New Roman" w:hAnsi="Times New Roman"/>
                <w:bCs/>
              </w:rPr>
              <w:t xml:space="preserve">В соответствии с разделом </w:t>
            </w:r>
            <w:r w:rsidR="004F017E" w:rsidRPr="00922833">
              <w:rPr>
                <w:rFonts w:ascii="Times New Roman" w:hAnsi="Times New Roman"/>
                <w:bCs/>
              </w:rPr>
              <w:t>4</w:t>
            </w:r>
            <w:r w:rsidRPr="00922833">
              <w:rPr>
                <w:rFonts w:ascii="Times New Roman" w:hAnsi="Times New Roman"/>
                <w:bCs/>
              </w:rPr>
              <w:t xml:space="preserve"> извещения о проведении закупки (Расчет Н</w:t>
            </w:r>
            <w:r w:rsidR="0003578F" w:rsidRPr="00922833">
              <w:rPr>
                <w:rFonts w:ascii="Times New Roman" w:hAnsi="Times New Roman"/>
                <w:bCs/>
              </w:rPr>
              <w:t>(</w:t>
            </w:r>
            <w:r w:rsidRPr="00922833">
              <w:rPr>
                <w:rFonts w:ascii="Times New Roman" w:hAnsi="Times New Roman"/>
                <w:bCs/>
              </w:rPr>
              <w:t>М</w:t>
            </w:r>
            <w:r w:rsidR="0003578F" w:rsidRPr="00922833">
              <w:rPr>
                <w:rFonts w:ascii="Times New Roman" w:hAnsi="Times New Roman"/>
                <w:bCs/>
              </w:rPr>
              <w:t>)</w:t>
            </w:r>
            <w:r w:rsidRPr="00922833">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006AA63B"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A50407">
              <w:rPr>
                <w:rFonts w:ascii="Times New Roman" w:hAnsi="Times New Roman"/>
                <w:bCs/>
                <w:sz w:val="24"/>
                <w:szCs w:val="24"/>
              </w:rPr>
              <w:t>11</w:t>
            </w:r>
            <w:r w:rsidR="0003578F" w:rsidRPr="00EB5AA3">
              <w:rPr>
                <w:rFonts w:ascii="Times New Roman" w:hAnsi="Times New Roman"/>
                <w:bCs/>
                <w:sz w:val="24"/>
                <w:szCs w:val="24"/>
              </w:rPr>
              <w:t xml:space="preserve">» </w:t>
            </w:r>
            <w:r w:rsidR="005E7677" w:rsidRPr="00EB5AA3">
              <w:rPr>
                <w:rFonts w:ascii="Times New Roman" w:hAnsi="Times New Roman"/>
                <w:bCs/>
                <w:sz w:val="24"/>
                <w:szCs w:val="24"/>
              </w:rPr>
              <w:t>октября</w:t>
            </w:r>
            <w:r w:rsidR="006C7B4E" w:rsidRPr="00EB5AA3">
              <w:rPr>
                <w:rFonts w:ascii="Times New Roman" w:hAnsi="Times New Roman"/>
                <w:bCs/>
                <w:sz w:val="24"/>
                <w:szCs w:val="24"/>
              </w:rPr>
              <w:t xml:space="preserve"> 2025 г. с </w:t>
            </w:r>
            <w:r w:rsidR="00A50407">
              <w:rPr>
                <w:rFonts w:ascii="Times New Roman" w:hAnsi="Times New Roman"/>
                <w:bCs/>
                <w:sz w:val="24"/>
                <w:szCs w:val="24"/>
              </w:rPr>
              <w:t>11</w:t>
            </w:r>
            <w:r w:rsidR="006C7B4E" w:rsidRPr="00EB5AA3">
              <w:rPr>
                <w:rFonts w:ascii="Times New Roman" w:hAnsi="Times New Roman"/>
                <w:bCs/>
                <w:sz w:val="24"/>
                <w:szCs w:val="24"/>
              </w:rPr>
              <w:t>:00.</w:t>
            </w:r>
          </w:p>
          <w:p w14:paraId="6E8CF1DD" w14:textId="450A0192"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EB5AA3" w:rsidRPr="00EB5AA3">
              <w:rPr>
                <w:rFonts w:ascii="Times New Roman" w:hAnsi="Times New Roman"/>
                <w:bCs/>
                <w:spacing w:val="-6"/>
                <w:sz w:val="24"/>
                <w:szCs w:val="24"/>
              </w:rPr>
              <w:t>1</w:t>
            </w:r>
            <w:r w:rsidR="00A50407">
              <w:rPr>
                <w:rFonts w:ascii="Times New Roman" w:hAnsi="Times New Roman"/>
                <w:bCs/>
                <w:spacing w:val="-6"/>
                <w:sz w:val="24"/>
                <w:szCs w:val="24"/>
              </w:rPr>
              <w:t>6</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5E7677">
              <w:rPr>
                <w:rFonts w:ascii="Times New Roman" w:hAnsi="Times New Roman"/>
                <w:bCs/>
                <w:sz w:val="24"/>
                <w:szCs w:val="24"/>
              </w:rPr>
              <w:t>октября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922833">
              <w:rPr>
                <w:rFonts w:ascii="Times New Roman" w:hAnsi="Times New Roman"/>
                <w:bCs/>
                <w:spacing w:val="-6"/>
                <w:sz w:val="24"/>
                <w:szCs w:val="24"/>
              </w:rPr>
              <w:t>12</w:t>
            </w:r>
            <w:r w:rsidR="006C7B4E" w:rsidRPr="000C08C0">
              <w:rPr>
                <w:rFonts w:ascii="Times New Roman" w:hAnsi="Times New Roman"/>
                <w:bCs/>
                <w:spacing w:val="-6"/>
                <w:sz w:val="24"/>
                <w:szCs w:val="24"/>
              </w:rPr>
              <w:t>:00.</w:t>
            </w:r>
          </w:p>
          <w:p w14:paraId="3ABD58E3" w14:textId="5EBF508A"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w:t>
            </w:r>
            <w:r w:rsidRPr="000C08C0">
              <w:rPr>
                <w:rFonts w:ascii="Times New Roman" w:hAnsi="Times New Roman"/>
                <w:bCs/>
                <w:sz w:val="24"/>
                <w:szCs w:val="24"/>
              </w:rPr>
              <w:lastRenderedPageBreak/>
              <w:t>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499A2640"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405B07">
              <w:rPr>
                <w:rFonts w:ascii="Times New Roman" w:hAnsi="Times New Roman"/>
              </w:rPr>
              <w:t>11</w:t>
            </w:r>
            <w:r w:rsidRPr="00EB5AA3">
              <w:rPr>
                <w:rFonts w:ascii="Times New Roman" w:hAnsi="Times New Roman"/>
              </w:rPr>
              <w:t>»</w:t>
            </w:r>
            <w:r w:rsidR="005E7677" w:rsidRPr="00EB5AA3">
              <w:rPr>
                <w:rFonts w:ascii="Times New Roman" w:hAnsi="Times New Roman"/>
              </w:rPr>
              <w:t xml:space="preserve"> </w:t>
            </w:r>
            <w:r w:rsidR="005E7677" w:rsidRPr="00EB5AA3">
              <w:rPr>
                <w:rFonts w:ascii="Times New Roman" w:hAnsi="Times New Roman"/>
                <w:bCs/>
              </w:rPr>
              <w:t>октября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5DE7CFBF"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405B07">
              <w:rPr>
                <w:rFonts w:ascii="Times New Roman" w:hAnsi="Times New Roman"/>
              </w:rPr>
              <w:t>13</w:t>
            </w:r>
            <w:r w:rsidR="00EB5AA3" w:rsidRPr="00EB5AA3">
              <w:rPr>
                <w:rFonts w:ascii="Times New Roman" w:hAnsi="Times New Roman"/>
              </w:rPr>
              <w:t xml:space="preserve">» </w:t>
            </w:r>
            <w:r w:rsidR="005E7677" w:rsidRPr="00EB5AA3">
              <w:rPr>
                <w:rFonts w:ascii="Times New Roman" w:hAnsi="Times New Roman"/>
                <w:bCs/>
              </w:rPr>
              <w:t xml:space="preserve">октября </w:t>
            </w:r>
            <w:r w:rsidRPr="00EB5AA3">
              <w:rPr>
                <w:rFonts w:ascii="Times New Roman" w:hAnsi="Times New Roman"/>
              </w:rPr>
              <w:t xml:space="preserve">2025 </w:t>
            </w:r>
            <w:r w:rsidR="006C7B4E" w:rsidRPr="00EB5AA3">
              <w:rPr>
                <w:rFonts w:ascii="Times New Roman" w:hAnsi="Times New Roman"/>
              </w:rPr>
              <w:t>г.</w:t>
            </w:r>
          </w:p>
          <w:p w14:paraId="09790AE0" w14:textId="0F4D3571"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405B07">
              <w:rPr>
                <w:rFonts w:ascii="Times New Roman" w:hAnsi="Times New Roman"/>
              </w:rPr>
              <w:t>13</w:t>
            </w:r>
            <w:r w:rsidRPr="00EB5AA3">
              <w:rPr>
                <w:rFonts w:ascii="Times New Roman" w:hAnsi="Times New Roman"/>
              </w:rPr>
              <w:t>»</w:t>
            </w:r>
            <w:r w:rsidR="00690C70" w:rsidRPr="00EB5AA3">
              <w:rPr>
                <w:rFonts w:ascii="Times New Roman" w:hAnsi="Times New Roman"/>
              </w:rPr>
              <w:t xml:space="preserve"> </w:t>
            </w:r>
            <w:r w:rsidR="005E7677" w:rsidRPr="00EB5AA3">
              <w:rPr>
                <w:rFonts w:ascii="Times New Roman" w:hAnsi="Times New Roman"/>
                <w:bCs/>
              </w:rPr>
              <w:t>октября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05EAB4E7" w:rsidR="009A3FA4" w:rsidRPr="000C08C0" w:rsidRDefault="006C7B4E" w:rsidP="00A961F4">
            <w:pPr>
              <w:rPr>
                <w:rFonts w:ascii="Times New Roman" w:hAnsi="Times New Roman"/>
              </w:rPr>
            </w:pPr>
            <w:r w:rsidRPr="00EB5AA3">
              <w:rPr>
                <w:rFonts w:ascii="Times New Roman" w:hAnsi="Times New Roman"/>
              </w:rPr>
              <w:t>«</w:t>
            </w:r>
            <w:r w:rsidR="00405B07">
              <w:rPr>
                <w:rFonts w:ascii="Times New Roman" w:hAnsi="Times New Roman"/>
              </w:rPr>
              <w:t>16</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в </w:t>
            </w:r>
            <w:r w:rsidR="00405B07">
              <w:rPr>
                <w:rFonts w:ascii="Times New Roman" w:hAnsi="Times New Roman"/>
              </w:rPr>
              <w:t>12</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12A5B8AF" w:rsidR="009A3FA4" w:rsidRPr="000C08C0" w:rsidRDefault="006C7B4E" w:rsidP="00B06E29">
            <w:pPr>
              <w:rPr>
                <w:rFonts w:ascii="Times New Roman" w:hAnsi="Times New Roman"/>
              </w:rPr>
            </w:pPr>
            <w:r w:rsidRPr="00EB5AA3">
              <w:rPr>
                <w:rFonts w:ascii="Times New Roman" w:hAnsi="Times New Roman"/>
              </w:rPr>
              <w:t>«</w:t>
            </w:r>
            <w:r w:rsidR="00405B07">
              <w:rPr>
                <w:rFonts w:ascii="Times New Roman" w:hAnsi="Times New Roman"/>
              </w:rPr>
              <w:t>17</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14:paraId="77AA1FDC" w14:textId="77777777" w:rsidR="00405B07" w:rsidRPr="00922833" w:rsidRDefault="00405B07" w:rsidP="00405B07">
      <w:pPr>
        <w:widowControl w:val="0"/>
        <w:spacing w:after="0" w:line="240" w:lineRule="auto"/>
        <w:ind w:firstLine="709"/>
        <w:jc w:val="both"/>
        <w:rPr>
          <w:rFonts w:ascii="Times New Roman" w:eastAsia="Calibri" w:hAnsi="Times New Roman" w:cs="Times New Roman"/>
          <w:sz w:val="24"/>
          <w:szCs w:val="24"/>
        </w:rPr>
      </w:pPr>
      <w:r w:rsidRPr="00922833">
        <w:rPr>
          <w:rFonts w:ascii="Times New Roman" w:eastAsia="Calibri" w:hAnsi="Times New Roman" w:cs="Times New Roman"/>
          <w:sz w:val="24"/>
          <w:szCs w:val="24"/>
        </w:rPr>
        <w:t>Расчет НМЦД проведен методом сопоставления рыночных цен (анализ рынка)</w:t>
      </w:r>
      <w:r w:rsidRPr="00922833">
        <w:rPr>
          <w:rFonts w:ascii="Times New Roman" w:eastAsia="Times New Roman" w:hAnsi="Times New Roman" w:cs="Times New Roman"/>
          <w:sz w:val="24"/>
          <w:szCs w:val="24"/>
          <w:lang w:eastAsia="ru-RU"/>
        </w:rPr>
        <w:t>.</w:t>
      </w:r>
    </w:p>
    <w:p w14:paraId="579172BC" w14:textId="0B102C41" w:rsidR="001B11E3" w:rsidRPr="000C08C0" w:rsidRDefault="00996A17"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922833">
        <w:rPr>
          <w:rFonts w:ascii="Times New Roman" w:eastAsia="Times New Roman" w:hAnsi="Times New Roman" w:cs="Times New Roman"/>
          <w:sz w:val="24"/>
          <w:szCs w:val="24"/>
          <w:lang w:eastAsia="ru-RU"/>
        </w:rPr>
        <w:t xml:space="preserve">Начальная </w:t>
      </w:r>
      <w:r w:rsidR="00DD5C50" w:rsidRPr="00922833">
        <w:rPr>
          <w:rFonts w:ascii="Times New Roman" w:eastAsia="Times New Roman" w:hAnsi="Times New Roman" w:cs="Times New Roman"/>
          <w:sz w:val="24"/>
          <w:szCs w:val="24"/>
          <w:lang w:eastAsia="ru-RU"/>
        </w:rPr>
        <w:t>(</w:t>
      </w:r>
      <w:r w:rsidRPr="00922833">
        <w:rPr>
          <w:rFonts w:ascii="Times New Roman" w:eastAsia="Times New Roman" w:hAnsi="Times New Roman" w:cs="Times New Roman"/>
          <w:sz w:val="24"/>
          <w:szCs w:val="24"/>
          <w:lang w:eastAsia="ru-RU"/>
        </w:rPr>
        <w:t>м</w:t>
      </w:r>
      <w:r w:rsidR="001B5D48" w:rsidRPr="00922833">
        <w:rPr>
          <w:rFonts w:ascii="Times New Roman" w:eastAsia="Times New Roman" w:hAnsi="Times New Roman" w:cs="Times New Roman"/>
          <w:sz w:val="24"/>
          <w:szCs w:val="24"/>
          <w:lang w:eastAsia="ru-RU"/>
        </w:rPr>
        <w:t>аксимальная</w:t>
      </w:r>
      <w:r w:rsidR="00DD5C50" w:rsidRPr="00922833">
        <w:rPr>
          <w:rFonts w:ascii="Times New Roman" w:eastAsia="Times New Roman" w:hAnsi="Times New Roman" w:cs="Times New Roman"/>
          <w:sz w:val="24"/>
          <w:szCs w:val="24"/>
          <w:lang w:eastAsia="ru-RU"/>
        </w:rPr>
        <w:t>)</w:t>
      </w:r>
      <w:r w:rsidR="001B5D48" w:rsidRPr="00922833">
        <w:rPr>
          <w:rFonts w:ascii="Times New Roman" w:eastAsia="Times New Roman" w:hAnsi="Times New Roman" w:cs="Times New Roman"/>
          <w:sz w:val="24"/>
          <w:szCs w:val="24"/>
          <w:lang w:eastAsia="ru-RU"/>
        </w:rPr>
        <w:t xml:space="preserve"> </w:t>
      </w:r>
      <w:r w:rsidR="00DD5C50" w:rsidRPr="00922833">
        <w:rPr>
          <w:rFonts w:ascii="Times New Roman" w:eastAsia="Times New Roman" w:hAnsi="Times New Roman" w:cs="Times New Roman"/>
          <w:sz w:val="24"/>
          <w:szCs w:val="24"/>
          <w:lang w:eastAsia="ru-RU"/>
        </w:rPr>
        <w:t>ц</w:t>
      </w:r>
      <w:r w:rsidR="001B5D48" w:rsidRPr="00922833">
        <w:rPr>
          <w:rFonts w:ascii="Times New Roman" w:eastAsia="Times New Roman" w:hAnsi="Times New Roman" w:cs="Times New Roman"/>
          <w:sz w:val="24"/>
          <w:szCs w:val="24"/>
          <w:lang w:eastAsia="ru-RU"/>
        </w:rPr>
        <w:t xml:space="preserve">ена </w:t>
      </w:r>
      <w:r w:rsidR="00DD5C50" w:rsidRPr="00922833">
        <w:rPr>
          <w:rFonts w:ascii="Times New Roman" w:eastAsia="Times New Roman" w:hAnsi="Times New Roman" w:cs="Times New Roman"/>
          <w:sz w:val="24"/>
          <w:szCs w:val="24"/>
          <w:lang w:eastAsia="ru-RU"/>
        </w:rPr>
        <w:t>д</w:t>
      </w:r>
      <w:r w:rsidR="001B5D48" w:rsidRPr="00922833">
        <w:rPr>
          <w:rFonts w:ascii="Times New Roman" w:eastAsia="Times New Roman" w:hAnsi="Times New Roman" w:cs="Times New Roman"/>
          <w:sz w:val="24"/>
          <w:szCs w:val="24"/>
          <w:lang w:eastAsia="ru-RU"/>
        </w:rPr>
        <w:t xml:space="preserve">оговора </w:t>
      </w:r>
      <w:r w:rsidR="00671B5E" w:rsidRPr="00922833">
        <w:rPr>
          <w:rFonts w:ascii="Times New Roman" w:eastAsia="Times New Roman" w:hAnsi="Times New Roman" w:cs="Times New Roman"/>
          <w:sz w:val="24"/>
          <w:szCs w:val="24"/>
          <w:lang w:eastAsia="ru-RU"/>
        </w:rPr>
        <w:t xml:space="preserve">составляет </w:t>
      </w:r>
      <w:r w:rsidR="00405B07" w:rsidRPr="00922833">
        <w:rPr>
          <w:rFonts w:ascii="Times New Roman" w:eastAsia="Times New Roman" w:hAnsi="Times New Roman" w:cs="Times New Roman"/>
          <w:sz w:val="24"/>
          <w:szCs w:val="24"/>
          <w:lang w:eastAsia="ru-RU"/>
        </w:rPr>
        <w:t>2 719 862,45 (два миллиона семьсот девятнадцать тысяч восемьсот шестьдесят два) рубля 45 копеек</w:t>
      </w:r>
      <w:r w:rsidR="005B67AB" w:rsidRPr="00922833">
        <w:rPr>
          <w:rFonts w:ascii="Times New Roman" w:eastAsia="Times New Roman" w:hAnsi="Times New Roman" w:cs="Times New Roman"/>
          <w:sz w:val="24"/>
          <w:szCs w:val="24"/>
          <w:lang w:eastAsia="ru-RU"/>
        </w:rPr>
        <w:t xml:space="preserve">, </w:t>
      </w:r>
      <w:r w:rsidR="00696FCA" w:rsidRPr="00922833">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922833">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67F5BD00"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3" w:name="_Hlk210987438"/>
      <w:bookmarkEnd w:id="32"/>
      <w:r w:rsidR="00DC6DF9" w:rsidRPr="00DC6DF9">
        <w:rPr>
          <w:rFonts w:ascii="Times New Roman" w:hAnsi="Times New Roman" w:cs="Times New Roman"/>
          <w:b/>
          <w:kern w:val="2"/>
          <w:sz w:val="24"/>
          <w:szCs w:val="24"/>
          <w14:ligatures w14:val="standardContextual"/>
        </w:rPr>
        <w:t>на поставку картриджей</w:t>
      </w:r>
      <w:bookmarkEnd w:id="33"/>
      <w:r w:rsidR="00DC6DF9" w:rsidRPr="00DC6DF9">
        <w:rPr>
          <w:rFonts w:ascii="Times New Roman" w:hAnsi="Times New Roman" w:cs="Times New Roman"/>
          <w:b/>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(далее – Заказчик),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16FECB9C"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DC6DF9">
              <w:rPr>
                <w:rFonts w:ascii="Times New Roman" w:hAnsi="Times New Roman" w:cs="Times New Roman"/>
                <w:b/>
                <w:bCs/>
                <w:iCs/>
                <w:kern w:val="2"/>
                <w:sz w:val="24"/>
                <w:szCs w:val="24"/>
                <w14:ligatures w14:val="standardContextual"/>
              </w:rPr>
              <w:t xml:space="preserve"> 3 </w:t>
            </w:r>
            <w:r w:rsidRPr="00EB5AA3">
              <w:rPr>
                <w:rFonts w:ascii="Times New Roman" w:hAnsi="Times New Roman" w:cs="Times New Roman"/>
                <w:b/>
                <w:bCs/>
                <w:iCs/>
                <w:kern w:val="2"/>
                <w:sz w:val="24"/>
                <w:szCs w:val="24"/>
                <w14:ligatures w14:val="standardContextual"/>
              </w:rPr>
              <w:t xml:space="preserve"> </w:t>
            </w:r>
          </w:p>
          <w:p w14:paraId="3BD6DFCF" w14:textId="772C5F11"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C6DF9">
              <w:rPr>
                <w:rFonts w:ascii="Times New Roman" w:hAnsi="Times New Roman" w:cs="Times New Roman"/>
                <w:b/>
                <w:bCs/>
                <w:iCs/>
                <w:kern w:val="2"/>
                <w:sz w:val="24"/>
                <w:szCs w:val="24"/>
                <w14:ligatures w14:val="standardContextual"/>
              </w:rPr>
              <w:t>Расчет цены</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Услуг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23480E5"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A50407" w:rsidRPr="002C2CF3" w:rsidRDefault="00A50407"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50407" w:rsidRDefault="00A50407" w:rsidP="00282023"/>
                          <w:p w14:paraId="01DD5098" w14:textId="77777777" w:rsidR="00A50407" w:rsidRPr="007E0612" w:rsidRDefault="00A50407"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A50407" w:rsidRPr="002C2CF3" w:rsidRDefault="00A50407"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50407" w:rsidRDefault="00A50407" w:rsidP="00282023"/>
                    <w:p w14:paraId="01DD5098" w14:textId="77777777" w:rsidR="00A50407" w:rsidRPr="007E0612" w:rsidRDefault="00A50407"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A50407" w:rsidRDefault="00A50407"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A50407" w:rsidRDefault="00A50407"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A50407" w:rsidRDefault="00A50407" w:rsidP="00282023">
                            <w:pPr>
                              <w:jc w:val="center"/>
                              <w:rPr>
                                <w:i/>
                              </w:rPr>
                            </w:pPr>
                            <w:r>
                              <w:rPr>
                                <w:rFonts w:ascii="Arial" w:hAnsi="Arial" w:cs="Arial"/>
                                <w:b/>
                              </w:rPr>
                              <w:t>Документы на Закупку</w:t>
                            </w:r>
                          </w:p>
                          <w:p w14:paraId="2E7493A8" w14:textId="77777777" w:rsidR="00A50407" w:rsidRDefault="00A50407"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A50407" w:rsidRDefault="00A50407" w:rsidP="00282023">
                      <w:pPr>
                        <w:jc w:val="center"/>
                        <w:rPr>
                          <w:i/>
                        </w:rPr>
                      </w:pPr>
                      <w:r>
                        <w:rPr>
                          <w:rFonts w:ascii="Arial" w:hAnsi="Arial" w:cs="Arial"/>
                          <w:b/>
                        </w:rPr>
                        <w:t>Документы на Закупку</w:t>
                      </w:r>
                    </w:p>
                    <w:p w14:paraId="2E7493A8" w14:textId="77777777" w:rsidR="00A50407" w:rsidRDefault="00A50407"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A50407" w:rsidRDefault="00A50407"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A50407" w:rsidRDefault="00A50407"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A50407" w:rsidRDefault="00A50407" w:rsidP="00282023">
                            <w:pPr>
                              <w:jc w:val="center"/>
                            </w:pPr>
                            <w:r>
                              <w:t>_________</w:t>
                            </w:r>
                          </w:p>
                          <w:p w14:paraId="496FC1EB" w14:textId="77777777" w:rsidR="00A50407" w:rsidRDefault="00A50407"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A50407" w:rsidRDefault="00A50407" w:rsidP="00282023">
                      <w:pPr>
                        <w:jc w:val="center"/>
                      </w:pPr>
                      <w:r>
                        <w:t>_________</w:t>
                      </w:r>
                    </w:p>
                    <w:p w14:paraId="496FC1EB" w14:textId="77777777" w:rsidR="00A50407" w:rsidRDefault="00A50407"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A50407" w:rsidRPr="002C2CF3" w:rsidRDefault="00A50407"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A50407" w:rsidRPr="002C2CF3" w:rsidRDefault="00A50407"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A50407" w:rsidRDefault="00A50407"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A50407" w:rsidRDefault="00A50407"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A50407" w:rsidRDefault="00A50407"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A50407" w:rsidRDefault="00A50407"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A50407" w:rsidRDefault="00A50407"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A50407" w:rsidRDefault="00A50407"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5C683D28"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137CC0" w:rsidRPr="00137CC0">
        <w:rPr>
          <w:rFonts w:ascii="Times New Roman" w:eastAsia="Times New Roman" w:hAnsi="Times New Roman" w:cs="Times New Roman"/>
          <w:b/>
          <w:bCs/>
          <w:sz w:val="24"/>
          <w:szCs w:val="24"/>
          <w:lang w:eastAsia="ru-RU"/>
        </w:rPr>
        <w:t>на поставку картриджей</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73845A69"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137CC0" w:rsidRPr="00137CC0">
        <w:rPr>
          <w:rFonts w:ascii="Times New Roman" w:eastAsia="Times New Roman" w:hAnsi="Times New Roman" w:cs="Times New Roman"/>
          <w:sz w:val="24"/>
          <w:szCs w:val="24"/>
          <w:lang w:eastAsia="ru-RU"/>
        </w:rPr>
        <w:t>на поставку картриджей</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1D143585"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за последние </w:t>
            </w:r>
            <w:r w:rsidR="00C240F0" w:rsidRPr="003B206A">
              <w:rPr>
                <w:sz w:val="24"/>
              </w:rPr>
              <w:t>3 года</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B206A">
              <w:rPr>
                <w:b/>
                <w:bCs/>
                <w:sz w:val="24"/>
              </w:rPr>
              <w:t xml:space="preserve">Под </w:t>
            </w:r>
            <w:r w:rsidR="00C240F0" w:rsidRPr="003B206A">
              <w:rPr>
                <w:b/>
                <w:bCs/>
                <w:sz w:val="24"/>
              </w:rPr>
              <w:t>договорами</w:t>
            </w:r>
            <w:r w:rsidRPr="003B206A">
              <w:rPr>
                <w:b/>
                <w:bCs/>
                <w:sz w:val="24"/>
              </w:rPr>
              <w:t xml:space="preserve"> сопоставимого характера и объема понима</w:t>
            </w:r>
            <w:r w:rsidR="00C240F0" w:rsidRPr="003B206A">
              <w:rPr>
                <w:b/>
                <w:bCs/>
                <w:sz w:val="24"/>
              </w:rPr>
              <w:t>ю</w:t>
            </w:r>
            <w:r w:rsidRPr="003B206A">
              <w:rPr>
                <w:b/>
                <w:bCs/>
                <w:sz w:val="24"/>
              </w:rPr>
              <w:t xml:space="preserve">тся </w:t>
            </w:r>
            <w:r w:rsidR="00C240F0" w:rsidRPr="003B206A">
              <w:rPr>
                <w:b/>
                <w:bCs/>
                <w:sz w:val="24"/>
              </w:rPr>
              <w:t xml:space="preserve">договоры на </w:t>
            </w:r>
            <w:r w:rsidR="00137CC0" w:rsidRPr="003B206A">
              <w:rPr>
                <w:b/>
                <w:bCs/>
                <w:sz w:val="24"/>
                <w:u w:val="single"/>
              </w:rPr>
              <w:t>поставк</w:t>
            </w:r>
            <w:r w:rsidR="00C240F0" w:rsidRPr="003B206A">
              <w:rPr>
                <w:b/>
                <w:bCs/>
                <w:sz w:val="24"/>
                <w:u w:val="single"/>
              </w:rPr>
              <w:t>у</w:t>
            </w:r>
            <w:r w:rsidR="00137CC0" w:rsidRPr="003B206A">
              <w:rPr>
                <w:b/>
                <w:bCs/>
                <w:sz w:val="24"/>
                <w:u w:val="single"/>
              </w:rPr>
              <w:t xml:space="preserve"> </w:t>
            </w:r>
            <w:proofErr w:type="spellStart"/>
            <w:r w:rsidR="00137CC0" w:rsidRPr="003B206A">
              <w:rPr>
                <w:b/>
                <w:bCs/>
                <w:sz w:val="24"/>
                <w:u w:val="single"/>
              </w:rPr>
              <w:t>картириджей</w:t>
            </w:r>
            <w:proofErr w:type="spellEnd"/>
            <w:r w:rsidR="003225EB" w:rsidRPr="003B206A">
              <w:rPr>
                <w:sz w:val="24"/>
              </w:rPr>
              <w:t xml:space="preserve">, </w:t>
            </w:r>
            <w:r w:rsidRPr="003B206A">
              <w:rPr>
                <w:sz w:val="24"/>
              </w:rPr>
              <w:t>стоимость которых по одному контракту (договору) составляет не менее</w:t>
            </w:r>
            <w:r w:rsidRPr="000C08C0">
              <w:rPr>
                <w:sz w:val="24"/>
              </w:rPr>
              <w:t xml:space="preserve">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5D442474"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DD5C50">
              <w:rPr>
                <w:b/>
                <w:bCs/>
                <w:sz w:val="24"/>
              </w:rPr>
              <w:t>составляет</w:t>
            </w:r>
            <w:r w:rsidR="005D6347" w:rsidRPr="000C08C0">
              <w:rPr>
                <w:sz w:val="24"/>
              </w:rPr>
              <w:t xml:space="preserve"> </w:t>
            </w:r>
            <w:r w:rsidR="00137CC0" w:rsidRPr="00922833">
              <w:rPr>
                <w:b/>
                <w:bCs/>
                <w:spacing w:val="40"/>
                <w:sz w:val="24"/>
              </w:rPr>
              <w:t>27198624,50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A3308" w14:textId="77777777" w:rsidR="00A50407" w:rsidRDefault="00A50407" w:rsidP="00282023">
      <w:pPr>
        <w:spacing w:after="0" w:line="240" w:lineRule="auto"/>
      </w:pPr>
      <w:r>
        <w:separator/>
      </w:r>
    </w:p>
  </w:endnote>
  <w:endnote w:type="continuationSeparator" w:id="0">
    <w:p w14:paraId="023DFE75" w14:textId="77777777" w:rsidR="00A50407" w:rsidRDefault="00A50407"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A50407" w:rsidRDefault="00A50407"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A50407" w:rsidRDefault="00A5040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A50407" w:rsidRDefault="00A50407">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A50407" w:rsidRDefault="00A50407">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A50407" w:rsidRDefault="00A50407"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09482" w14:textId="77777777" w:rsidR="00A50407" w:rsidRDefault="00A50407" w:rsidP="00282023">
      <w:pPr>
        <w:spacing w:after="0" w:line="240" w:lineRule="auto"/>
      </w:pPr>
      <w:r>
        <w:separator/>
      </w:r>
    </w:p>
  </w:footnote>
  <w:footnote w:type="continuationSeparator" w:id="0">
    <w:p w14:paraId="5F2E78F1" w14:textId="77777777" w:rsidR="00A50407" w:rsidRDefault="00A50407" w:rsidP="00282023">
      <w:pPr>
        <w:spacing w:after="0" w:line="240" w:lineRule="auto"/>
      </w:pPr>
      <w:r>
        <w:continuationSeparator/>
      </w:r>
    </w:p>
  </w:footnote>
  <w:footnote w:id="1">
    <w:p w14:paraId="7D30D606" w14:textId="77777777" w:rsidR="00A50407" w:rsidRPr="00690C70" w:rsidRDefault="00A50407"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A50407" w:rsidRDefault="00A50407"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A50407" w:rsidRPr="00B1583D" w:rsidRDefault="00A50407"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206A"/>
    <w:rsid w:val="003B44CD"/>
    <w:rsid w:val="003C0EF1"/>
    <w:rsid w:val="003C1AD9"/>
    <w:rsid w:val="003C3A28"/>
    <w:rsid w:val="003C6E9A"/>
    <w:rsid w:val="003D6C4D"/>
    <w:rsid w:val="003E35D3"/>
    <w:rsid w:val="003F50D9"/>
    <w:rsid w:val="003F7C02"/>
    <w:rsid w:val="00401914"/>
    <w:rsid w:val="00405B07"/>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FCA"/>
    <w:rsid w:val="0069789E"/>
    <w:rsid w:val="006A2893"/>
    <w:rsid w:val="006B4D26"/>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2833"/>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5040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240F0"/>
    <w:rsid w:val="00C30DD6"/>
    <w:rsid w:val="00C36121"/>
    <w:rsid w:val="00C50EF4"/>
    <w:rsid w:val="00C574FC"/>
    <w:rsid w:val="00C6664E"/>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A7FCF"/>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FD689-4FF0-40AD-8F52-D4E3DEDBB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10589</Words>
  <Characters>60359</Characters>
  <Application>Microsoft Office Word</Application>
  <DocSecurity>0</DocSecurity>
  <Lines>502</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4</cp:revision>
  <cp:lastPrinted>2025-10-10T15:13:00Z</cp:lastPrinted>
  <dcterms:created xsi:type="dcterms:W3CDTF">2025-10-10T15:01:00Z</dcterms:created>
  <dcterms:modified xsi:type="dcterms:W3CDTF">2025-10-10T15:14:00Z</dcterms:modified>
</cp:coreProperties>
</file>